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0935" w:rsidRDefault="00AB0935" w:rsidP="00AB0935">
      <w:pPr>
        <w:spacing w:line="380" w:lineRule="exact"/>
        <w:jc w:val="left"/>
        <w:rPr>
          <w:rFonts w:ascii="仿宋_GB2312" w:eastAsia="仿宋_GB2312" w:hAnsi="华文中宋" w:cs="宋体"/>
          <w:bCs/>
          <w:color w:val="000000"/>
          <w:kern w:val="0"/>
          <w:sz w:val="32"/>
          <w:szCs w:val="32"/>
        </w:rPr>
      </w:pPr>
      <w:bookmarkStart w:id="0" w:name="_Hlk10811930"/>
      <w:bookmarkStart w:id="1" w:name="_Hlk10812032"/>
      <w:r>
        <w:rPr>
          <w:rFonts w:ascii="仿宋_GB2312" w:eastAsia="仿宋_GB2312" w:hAnsi="华文中宋" w:cs="宋体" w:hint="eastAsia"/>
          <w:bCs/>
          <w:color w:val="000000"/>
          <w:kern w:val="0"/>
          <w:sz w:val="32"/>
          <w:szCs w:val="32"/>
        </w:rPr>
        <w:t>附件</w:t>
      </w:r>
      <w:r w:rsidR="00402C5A">
        <w:rPr>
          <w:rFonts w:ascii="仿宋_GB2312" w:eastAsia="仿宋_GB2312" w:hAnsi="华文中宋" w:cs="宋体"/>
          <w:bCs/>
          <w:color w:val="000000"/>
          <w:kern w:val="0"/>
          <w:sz w:val="32"/>
          <w:szCs w:val="32"/>
        </w:rPr>
        <w:t>6</w:t>
      </w:r>
      <w:bookmarkStart w:id="2" w:name="_GoBack"/>
      <w:bookmarkEnd w:id="2"/>
    </w:p>
    <w:p w:rsidR="00AB0935" w:rsidRDefault="00AB0935" w:rsidP="00AB0935">
      <w:pPr>
        <w:spacing w:line="380" w:lineRule="exact"/>
        <w:jc w:val="center"/>
        <w:rPr>
          <w:rFonts w:ascii="方正小标宋简体" w:eastAsia="方正小标宋简体" w:hAnsi="华文中宋" w:cs="宋体"/>
          <w:b/>
          <w:bCs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华文中宋" w:cs="宋体" w:hint="eastAsia"/>
          <w:b/>
          <w:bCs/>
          <w:color w:val="000000"/>
          <w:kern w:val="0"/>
          <w:sz w:val="36"/>
          <w:szCs w:val="36"/>
        </w:rPr>
        <w:t>推荐省级</w:t>
      </w:r>
      <w:r w:rsidR="009928F6">
        <w:rPr>
          <w:rFonts w:ascii="方正小标宋简体" w:eastAsia="方正小标宋简体" w:hAnsi="华文中宋" w:cs="宋体" w:hint="eastAsia"/>
          <w:b/>
          <w:bCs/>
          <w:color w:val="000000"/>
          <w:kern w:val="0"/>
          <w:sz w:val="36"/>
          <w:szCs w:val="36"/>
        </w:rPr>
        <w:t>一流本</w:t>
      </w:r>
      <w:r w:rsidR="009928F6">
        <w:rPr>
          <w:rFonts w:ascii="方正小标宋简体" w:eastAsia="方正小标宋简体" w:hAnsi="华文中宋" w:cs="宋体"/>
          <w:b/>
          <w:bCs/>
          <w:color w:val="000000"/>
          <w:kern w:val="0"/>
          <w:sz w:val="36"/>
          <w:szCs w:val="36"/>
        </w:rPr>
        <w:t>科课程</w:t>
      </w:r>
      <w:r>
        <w:rPr>
          <w:rFonts w:ascii="方正小标宋简体" w:eastAsia="方正小标宋简体" w:hAnsi="华文中宋" w:cs="宋体" w:hint="eastAsia"/>
          <w:b/>
          <w:bCs/>
          <w:color w:val="000000"/>
          <w:kern w:val="0"/>
          <w:sz w:val="36"/>
          <w:szCs w:val="36"/>
        </w:rPr>
        <w:t>认定汇总表（20</w:t>
      </w:r>
      <w:r w:rsidR="00C92046">
        <w:rPr>
          <w:rFonts w:ascii="方正小标宋简体" w:eastAsia="方正小标宋简体" w:hAnsi="华文中宋" w:cs="宋体"/>
          <w:b/>
          <w:bCs/>
          <w:color w:val="000000"/>
          <w:kern w:val="0"/>
          <w:sz w:val="36"/>
          <w:szCs w:val="36"/>
        </w:rPr>
        <w:t>20</w:t>
      </w:r>
      <w:r>
        <w:rPr>
          <w:rFonts w:ascii="方正小标宋简体" w:eastAsia="方正小标宋简体" w:hAnsi="华文中宋" w:cs="宋体" w:hint="eastAsia"/>
          <w:b/>
          <w:bCs/>
          <w:color w:val="000000"/>
          <w:kern w:val="0"/>
          <w:sz w:val="36"/>
          <w:szCs w:val="36"/>
        </w:rPr>
        <w:t>年）</w:t>
      </w:r>
    </w:p>
    <w:p w:rsidR="00AB0935" w:rsidRDefault="00AB0935" w:rsidP="00AB0935">
      <w:pPr>
        <w:spacing w:line="380" w:lineRule="exact"/>
        <w:rPr>
          <w:rFonts w:ascii="仿宋_GB2312" w:eastAsia="仿宋_GB2312" w:hAnsi="黑体"/>
          <w:sz w:val="28"/>
          <w:szCs w:val="28"/>
        </w:rPr>
      </w:pPr>
    </w:p>
    <w:p w:rsidR="00AB0935" w:rsidRDefault="00AB0935" w:rsidP="00AB0935">
      <w:pPr>
        <w:spacing w:line="380" w:lineRule="exac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单位（公章）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8"/>
        <w:gridCol w:w="1375"/>
        <w:gridCol w:w="1660"/>
        <w:gridCol w:w="1551"/>
        <w:gridCol w:w="2067"/>
        <w:gridCol w:w="2092"/>
        <w:gridCol w:w="1950"/>
        <w:gridCol w:w="1518"/>
        <w:gridCol w:w="937"/>
      </w:tblGrid>
      <w:tr w:rsidR="001B226A" w:rsidRPr="00C72EFC" w:rsidTr="00815C5D">
        <w:trPr>
          <w:trHeight w:val="680"/>
        </w:trPr>
        <w:tc>
          <w:tcPr>
            <w:tcW w:w="286" w:type="pct"/>
            <w:vAlign w:val="center"/>
          </w:tcPr>
          <w:p w:rsidR="001B226A" w:rsidRPr="00C72EFC" w:rsidRDefault="001B226A" w:rsidP="00F25071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72EFC">
              <w:rPr>
                <w:rFonts w:ascii="黑体" w:eastAsia="黑体" w:hAnsi="黑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493" w:type="pct"/>
            <w:vAlign w:val="center"/>
          </w:tcPr>
          <w:p w:rsidR="001B226A" w:rsidRPr="00C72EFC" w:rsidRDefault="001B226A" w:rsidP="00F25071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72EFC">
              <w:rPr>
                <w:rFonts w:ascii="黑体" w:eastAsia="黑体" w:hAnsi="黑体" w:hint="eastAsia"/>
                <w:b/>
                <w:sz w:val="28"/>
                <w:szCs w:val="28"/>
              </w:rPr>
              <w:t>课程名称</w:t>
            </w:r>
          </w:p>
        </w:tc>
        <w:tc>
          <w:tcPr>
            <w:tcW w:w="595" w:type="pct"/>
            <w:vAlign w:val="center"/>
          </w:tcPr>
          <w:p w:rsidR="001B226A" w:rsidRPr="00C72EFC" w:rsidRDefault="001B226A" w:rsidP="00F25071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72EFC">
              <w:rPr>
                <w:rFonts w:ascii="黑体" w:eastAsia="黑体" w:hAnsi="黑体" w:hint="eastAsia"/>
                <w:b/>
                <w:sz w:val="28"/>
                <w:szCs w:val="28"/>
              </w:rPr>
              <w:t>课程负责人</w:t>
            </w:r>
          </w:p>
        </w:tc>
        <w:tc>
          <w:tcPr>
            <w:tcW w:w="556" w:type="pct"/>
            <w:vAlign w:val="center"/>
          </w:tcPr>
          <w:p w:rsidR="001B226A" w:rsidRPr="00C72EFC" w:rsidRDefault="001B226A" w:rsidP="001B226A">
            <w:pPr>
              <w:spacing w:line="380" w:lineRule="exact"/>
              <w:jc w:val="center"/>
              <w:rPr>
                <w:rFonts w:ascii="黑体" w:eastAsia="黑体" w:hAnsi="黑体" w:hint="eastAsia"/>
                <w:b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sz w:val="28"/>
                <w:szCs w:val="28"/>
              </w:rPr>
              <w:t>职称</w:t>
            </w:r>
          </w:p>
        </w:tc>
        <w:tc>
          <w:tcPr>
            <w:tcW w:w="741" w:type="pct"/>
            <w:vAlign w:val="center"/>
          </w:tcPr>
          <w:p w:rsidR="001B226A" w:rsidRPr="00C72EFC" w:rsidRDefault="001B226A" w:rsidP="00F25071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72EFC">
              <w:rPr>
                <w:rFonts w:ascii="黑体" w:eastAsia="黑体" w:hAnsi="黑体" w:hint="eastAsia"/>
                <w:b/>
                <w:sz w:val="28"/>
                <w:szCs w:val="28"/>
              </w:rPr>
              <w:t>专业类代码*</w:t>
            </w:r>
          </w:p>
        </w:tc>
        <w:tc>
          <w:tcPr>
            <w:tcW w:w="750" w:type="pct"/>
            <w:vAlign w:val="center"/>
          </w:tcPr>
          <w:p w:rsidR="001B226A" w:rsidRPr="00C72EFC" w:rsidRDefault="001B226A" w:rsidP="00F25071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72EFC">
              <w:rPr>
                <w:rFonts w:ascii="黑体" w:eastAsia="黑体" w:hAnsi="黑体" w:hint="eastAsia"/>
                <w:b/>
                <w:sz w:val="28"/>
                <w:szCs w:val="28"/>
              </w:rPr>
              <w:t>课程开设期次*</w:t>
            </w:r>
          </w:p>
        </w:tc>
        <w:tc>
          <w:tcPr>
            <w:tcW w:w="699" w:type="pct"/>
            <w:vAlign w:val="center"/>
          </w:tcPr>
          <w:p w:rsidR="001B226A" w:rsidRPr="00C72EFC" w:rsidRDefault="001B226A" w:rsidP="00F25071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72EFC">
              <w:rPr>
                <w:rFonts w:ascii="黑体" w:eastAsia="黑体" w:hAnsi="黑体" w:hint="eastAsia"/>
                <w:b/>
                <w:sz w:val="28"/>
                <w:szCs w:val="28"/>
              </w:rPr>
              <w:t>主要开课平台</w:t>
            </w:r>
          </w:p>
        </w:tc>
        <w:tc>
          <w:tcPr>
            <w:tcW w:w="544" w:type="pct"/>
            <w:vAlign w:val="center"/>
          </w:tcPr>
          <w:p w:rsidR="001B226A" w:rsidRPr="00C72EFC" w:rsidRDefault="001B226A" w:rsidP="00F25071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sz w:val="28"/>
                <w:szCs w:val="28"/>
              </w:rPr>
              <w:t>认定</w:t>
            </w:r>
            <w:r>
              <w:rPr>
                <w:rFonts w:ascii="黑体" w:eastAsia="黑体" w:hAnsi="黑体"/>
                <w:b/>
                <w:sz w:val="28"/>
                <w:szCs w:val="28"/>
              </w:rPr>
              <w:t>类别</w:t>
            </w:r>
            <w:r w:rsidRPr="00C72EFC">
              <w:rPr>
                <w:rFonts w:ascii="黑体" w:eastAsia="黑体" w:hAnsi="黑体" w:hint="eastAsia"/>
                <w:b/>
                <w:sz w:val="28"/>
                <w:szCs w:val="28"/>
              </w:rPr>
              <w:t>*</w:t>
            </w:r>
          </w:p>
        </w:tc>
        <w:tc>
          <w:tcPr>
            <w:tcW w:w="337" w:type="pct"/>
            <w:vAlign w:val="center"/>
          </w:tcPr>
          <w:p w:rsidR="001B226A" w:rsidRPr="00C72EFC" w:rsidRDefault="001B226A" w:rsidP="00F25071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sz w:val="28"/>
                <w:szCs w:val="28"/>
              </w:rPr>
              <w:t>备</w:t>
            </w:r>
            <w:r>
              <w:rPr>
                <w:rFonts w:ascii="黑体" w:eastAsia="黑体" w:hAnsi="黑体"/>
                <w:b/>
                <w:sz w:val="28"/>
                <w:szCs w:val="28"/>
              </w:rPr>
              <w:t>注</w:t>
            </w:r>
            <w:r w:rsidRPr="00C72EFC">
              <w:rPr>
                <w:rFonts w:ascii="黑体" w:eastAsia="黑体" w:hAnsi="黑体" w:hint="eastAsia"/>
                <w:b/>
                <w:sz w:val="28"/>
                <w:szCs w:val="28"/>
              </w:rPr>
              <w:t>*</w:t>
            </w:r>
          </w:p>
        </w:tc>
      </w:tr>
      <w:tr w:rsidR="001B226A" w:rsidTr="00815C5D">
        <w:trPr>
          <w:trHeight w:val="624"/>
        </w:trPr>
        <w:tc>
          <w:tcPr>
            <w:tcW w:w="286" w:type="pct"/>
            <w:vAlign w:val="center"/>
          </w:tcPr>
          <w:p w:rsidR="001B226A" w:rsidRDefault="001B226A" w:rsidP="00F25071">
            <w:pPr>
              <w:spacing w:line="38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1</w:t>
            </w:r>
          </w:p>
        </w:tc>
        <w:tc>
          <w:tcPr>
            <w:tcW w:w="493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95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56" w:type="pct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741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750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699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337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1B226A" w:rsidTr="00815C5D">
        <w:trPr>
          <w:trHeight w:val="624"/>
        </w:trPr>
        <w:tc>
          <w:tcPr>
            <w:tcW w:w="286" w:type="pct"/>
            <w:vAlign w:val="center"/>
          </w:tcPr>
          <w:p w:rsidR="001B226A" w:rsidRDefault="001B226A" w:rsidP="00F25071">
            <w:pPr>
              <w:spacing w:line="38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2</w:t>
            </w:r>
          </w:p>
        </w:tc>
        <w:tc>
          <w:tcPr>
            <w:tcW w:w="493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95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56" w:type="pct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741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750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699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337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1B226A" w:rsidTr="00815C5D">
        <w:trPr>
          <w:trHeight w:val="624"/>
        </w:trPr>
        <w:tc>
          <w:tcPr>
            <w:tcW w:w="286" w:type="pct"/>
            <w:vAlign w:val="center"/>
          </w:tcPr>
          <w:p w:rsidR="001B226A" w:rsidRDefault="001B226A" w:rsidP="00F25071">
            <w:pPr>
              <w:spacing w:line="38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3</w:t>
            </w:r>
          </w:p>
        </w:tc>
        <w:tc>
          <w:tcPr>
            <w:tcW w:w="493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95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56" w:type="pct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741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750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699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337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1B226A" w:rsidTr="00815C5D">
        <w:trPr>
          <w:trHeight w:val="624"/>
        </w:trPr>
        <w:tc>
          <w:tcPr>
            <w:tcW w:w="286" w:type="pct"/>
            <w:vAlign w:val="center"/>
          </w:tcPr>
          <w:p w:rsidR="001B226A" w:rsidRDefault="001B226A" w:rsidP="00F25071">
            <w:pPr>
              <w:spacing w:line="38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4</w:t>
            </w:r>
          </w:p>
        </w:tc>
        <w:tc>
          <w:tcPr>
            <w:tcW w:w="493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95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56" w:type="pct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741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750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699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337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1B226A" w:rsidTr="00815C5D">
        <w:trPr>
          <w:trHeight w:val="624"/>
        </w:trPr>
        <w:tc>
          <w:tcPr>
            <w:tcW w:w="286" w:type="pct"/>
            <w:vAlign w:val="center"/>
          </w:tcPr>
          <w:p w:rsidR="001B226A" w:rsidRDefault="001B226A" w:rsidP="00F25071">
            <w:pPr>
              <w:spacing w:line="38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5</w:t>
            </w:r>
          </w:p>
        </w:tc>
        <w:tc>
          <w:tcPr>
            <w:tcW w:w="493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95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56" w:type="pct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741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750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699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337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</w:tbl>
    <w:p w:rsidR="00AB0935" w:rsidRDefault="00AB0935" w:rsidP="00AB0935">
      <w:pPr>
        <w:spacing w:line="380" w:lineRule="exact"/>
        <w:ind w:left="210" w:hangingChars="100" w:hanging="210"/>
        <w:rPr>
          <w:rFonts w:ascii="仿宋_GB2312" w:eastAsia="仿宋_GB2312" w:hAnsi="Times New Roman"/>
          <w:szCs w:val="24"/>
        </w:rPr>
      </w:pPr>
      <w:r>
        <w:rPr>
          <w:rFonts w:ascii="仿宋_GB2312" w:eastAsia="仿宋_GB2312" w:hAnsi="Times New Roman" w:hint="eastAsia"/>
          <w:szCs w:val="24"/>
        </w:rPr>
        <w:t>填表说明：</w:t>
      </w:r>
    </w:p>
    <w:p w:rsidR="00AB0935" w:rsidRDefault="00AB0935" w:rsidP="00AB0935">
      <w:pPr>
        <w:spacing w:line="380" w:lineRule="exact"/>
        <w:ind w:left="210" w:hangingChars="100" w:hanging="210"/>
        <w:rPr>
          <w:rFonts w:ascii="仿宋_GB2312" w:eastAsia="仿宋_GB2312" w:hAnsi="Times New Roman"/>
          <w:szCs w:val="24"/>
        </w:rPr>
      </w:pPr>
      <w:r>
        <w:rPr>
          <w:rFonts w:ascii="仿宋_GB2312" w:eastAsia="仿宋_GB2312" w:hAnsi="Times New Roman"/>
          <w:szCs w:val="24"/>
        </w:rPr>
        <w:t>1.</w:t>
      </w:r>
      <w:r>
        <w:rPr>
          <w:rFonts w:ascii="仿宋_GB2312" w:eastAsia="仿宋_GB2312" w:hAnsi="Times New Roman" w:hint="eastAsia"/>
          <w:szCs w:val="24"/>
        </w:rPr>
        <w:t>专业类代码指《普通高等学校本科专业目录（2012年》或《普通高等学校高等职业教育（专科）专业目录（2015年）》中的专业类代码（四位数字）。没有对应学科专业的课程，本科填写“0000”，专科高职填写“1111”。</w:t>
      </w:r>
    </w:p>
    <w:p w:rsidR="00AB0935" w:rsidRDefault="00AB0935" w:rsidP="00AB0935">
      <w:pPr>
        <w:spacing w:line="380" w:lineRule="exact"/>
        <w:rPr>
          <w:rFonts w:ascii="仿宋_GB2312" w:eastAsia="仿宋_GB2312" w:hAnsi="Times New Roman"/>
          <w:szCs w:val="24"/>
        </w:rPr>
      </w:pPr>
      <w:r>
        <w:rPr>
          <w:rFonts w:ascii="仿宋_GB2312" w:eastAsia="仿宋_GB2312" w:hAnsi="Times New Roman"/>
          <w:szCs w:val="24"/>
        </w:rPr>
        <w:t>2.</w:t>
      </w:r>
      <w:r>
        <w:rPr>
          <w:rFonts w:ascii="仿宋_GB2312" w:eastAsia="仿宋_GB2312" w:hAnsi="Times New Roman" w:hint="eastAsia"/>
          <w:szCs w:val="24"/>
        </w:rPr>
        <w:t>课程开设期次指课程在开课平台已运行的完整学期次数。</w:t>
      </w:r>
      <w:bookmarkEnd w:id="0"/>
      <w:bookmarkEnd w:id="1"/>
    </w:p>
    <w:p w:rsidR="00445287" w:rsidRDefault="00445287" w:rsidP="00AB0935">
      <w:pPr>
        <w:spacing w:line="380" w:lineRule="exact"/>
        <w:rPr>
          <w:rFonts w:ascii="仿宋_GB2312" w:eastAsia="仿宋_GB2312" w:hAnsi="Times New Roman"/>
          <w:szCs w:val="24"/>
        </w:rPr>
      </w:pPr>
      <w:r>
        <w:rPr>
          <w:rFonts w:ascii="仿宋_GB2312" w:eastAsia="仿宋_GB2312" w:hAnsi="Times New Roman" w:hint="eastAsia"/>
          <w:szCs w:val="24"/>
        </w:rPr>
        <w:t>3.认定</w:t>
      </w:r>
      <w:r>
        <w:rPr>
          <w:rFonts w:ascii="仿宋_GB2312" w:eastAsia="仿宋_GB2312" w:hAnsi="Times New Roman"/>
          <w:szCs w:val="24"/>
        </w:rPr>
        <w:t>类别：</w:t>
      </w:r>
      <w:proofErr w:type="gramStart"/>
      <w:r w:rsidR="00CC1910">
        <w:rPr>
          <w:rFonts w:ascii="仿宋_GB2312" w:eastAsia="仿宋_GB2312" w:hAnsi="Times New Roman"/>
          <w:szCs w:val="24"/>
        </w:rPr>
        <w:t>一</w:t>
      </w:r>
      <w:proofErr w:type="gramEnd"/>
      <w:r w:rsidR="00CC1910">
        <w:rPr>
          <w:rFonts w:ascii="仿宋_GB2312" w:eastAsia="仿宋_GB2312" w:hAnsi="Times New Roman"/>
          <w:szCs w:val="24"/>
        </w:rPr>
        <w:t>流</w:t>
      </w:r>
      <w:r>
        <w:rPr>
          <w:rFonts w:ascii="仿宋_GB2312" w:eastAsia="仿宋_GB2312" w:hAnsi="Times New Roman"/>
          <w:szCs w:val="24"/>
        </w:rPr>
        <w:t>线上课程，</w:t>
      </w:r>
      <w:proofErr w:type="gramStart"/>
      <w:r w:rsidR="00CC1910">
        <w:rPr>
          <w:rFonts w:ascii="仿宋_GB2312" w:eastAsia="仿宋_GB2312" w:hAnsi="Times New Roman"/>
          <w:szCs w:val="24"/>
        </w:rPr>
        <w:t>一</w:t>
      </w:r>
      <w:proofErr w:type="gramEnd"/>
      <w:r w:rsidR="00CC1910">
        <w:rPr>
          <w:rFonts w:ascii="仿宋_GB2312" w:eastAsia="仿宋_GB2312" w:hAnsi="Times New Roman" w:hint="eastAsia"/>
          <w:szCs w:val="24"/>
        </w:rPr>
        <w:t>流</w:t>
      </w:r>
      <w:r>
        <w:rPr>
          <w:rFonts w:ascii="仿宋_GB2312" w:eastAsia="仿宋_GB2312" w:hAnsi="Times New Roman"/>
          <w:szCs w:val="24"/>
        </w:rPr>
        <w:t>线上线下混合式课程</w:t>
      </w:r>
      <w:r w:rsidR="007B7B69">
        <w:rPr>
          <w:rFonts w:ascii="仿宋_GB2312" w:eastAsia="仿宋_GB2312" w:hAnsi="Times New Roman" w:hint="eastAsia"/>
          <w:szCs w:val="24"/>
        </w:rPr>
        <w:t>。</w:t>
      </w:r>
    </w:p>
    <w:p w:rsidR="00433AEB" w:rsidRDefault="00433AEB" w:rsidP="00AB0935">
      <w:pPr>
        <w:spacing w:line="380" w:lineRule="exact"/>
        <w:rPr>
          <w:rFonts w:ascii="仿宋_GB2312" w:eastAsia="仿宋_GB2312" w:hAnsi="Times New Roman"/>
          <w:szCs w:val="24"/>
        </w:rPr>
      </w:pPr>
      <w:r>
        <w:rPr>
          <w:rFonts w:ascii="仿宋_GB2312" w:eastAsia="仿宋_GB2312" w:hAnsi="Times New Roman" w:hint="eastAsia"/>
          <w:szCs w:val="24"/>
        </w:rPr>
        <w:t>4.备注</w:t>
      </w:r>
      <w:r>
        <w:rPr>
          <w:rFonts w:ascii="仿宋_GB2312" w:eastAsia="仿宋_GB2312" w:hAnsi="Times New Roman"/>
          <w:szCs w:val="24"/>
        </w:rPr>
        <w:t>：</w:t>
      </w:r>
      <w:r w:rsidRPr="00433AEB">
        <w:rPr>
          <w:rFonts w:ascii="仿宋_GB2312" w:eastAsia="仿宋_GB2312" w:hAnsi="Times New Roman" w:hint="eastAsia"/>
          <w:szCs w:val="24"/>
        </w:rPr>
        <w:t>国家级精品在线开放课程</w:t>
      </w:r>
      <w:r w:rsidR="00FE25A2">
        <w:rPr>
          <w:rFonts w:ascii="仿宋_GB2312" w:eastAsia="仿宋_GB2312" w:hAnsi="Times New Roman" w:hint="eastAsia"/>
          <w:szCs w:val="24"/>
        </w:rPr>
        <w:t>，或</w:t>
      </w:r>
      <w:r w:rsidR="00A25CE0">
        <w:rPr>
          <w:rFonts w:ascii="仿宋_GB2312" w:eastAsia="仿宋_GB2312" w:hAnsi="Times New Roman" w:hint="eastAsia"/>
          <w:szCs w:val="24"/>
        </w:rPr>
        <w:t>课程</w:t>
      </w:r>
      <w:r w:rsidR="00A25CE0">
        <w:rPr>
          <w:rFonts w:ascii="仿宋_GB2312" w:eastAsia="仿宋_GB2312" w:hAnsi="Times New Roman"/>
          <w:szCs w:val="24"/>
        </w:rPr>
        <w:t>项目</w:t>
      </w:r>
      <w:r w:rsidR="00FE25A2">
        <w:rPr>
          <w:rFonts w:ascii="仿宋_GB2312" w:eastAsia="仿宋_GB2312" w:hAnsi="Times New Roman"/>
          <w:szCs w:val="24"/>
        </w:rPr>
        <w:t>立项</w:t>
      </w:r>
      <w:r w:rsidR="00FE25A2">
        <w:rPr>
          <w:rFonts w:ascii="仿宋_GB2312" w:eastAsia="仿宋_GB2312" w:hAnsi="Times New Roman" w:hint="eastAsia"/>
          <w:szCs w:val="24"/>
        </w:rPr>
        <w:t>（培育</w:t>
      </w:r>
      <w:r w:rsidR="00FE25A2">
        <w:rPr>
          <w:rFonts w:ascii="仿宋_GB2312" w:eastAsia="仿宋_GB2312" w:hAnsi="Times New Roman"/>
          <w:szCs w:val="24"/>
        </w:rPr>
        <w:t>）</w:t>
      </w:r>
      <w:r w:rsidR="00FE25A2">
        <w:rPr>
          <w:rFonts w:ascii="仿宋_GB2312" w:eastAsia="仿宋_GB2312" w:hAnsi="Times New Roman" w:hint="eastAsia"/>
          <w:szCs w:val="24"/>
        </w:rPr>
        <w:t>时间</w:t>
      </w:r>
      <w:r w:rsidR="007B7B69">
        <w:rPr>
          <w:rFonts w:ascii="仿宋_GB2312" w:eastAsia="仿宋_GB2312" w:hAnsi="Times New Roman" w:hint="eastAsia"/>
          <w:szCs w:val="24"/>
        </w:rPr>
        <w:t>。</w:t>
      </w:r>
    </w:p>
    <w:p w:rsidR="00E917DD" w:rsidRPr="00433AEB" w:rsidRDefault="00E917DD">
      <w:pPr>
        <w:rPr>
          <w:rFonts w:ascii="仿宋_GB2312" w:eastAsia="仿宋_GB2312" w:hAnsi="Times New Roman"/>
          <w:szCs w:val="24"/>
        </w:rPr>
      </w:pPr>
    </w:p>
    <w:sectPr w:rsidR="00E917DD" w:rsidRPr="00433AEB" w:rsidSect="0038216F">
      <w:footerReference w:type="default" r:id="rId7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3D3A" w:rsidRDefault="00043D3A">
      <w:r>
        <w:separator/>
      </w:r>
    </w:p>
  </w:endnote>
  <w:endnote w:type="continuationSeparator" w:id="0">
    <w:p w:rsidR="00043D3A" w:rsidRDefault="00043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363" w:rsidRDefault="00AB0935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3BF124F" wp14:editId="742E1A17">
              <wp:simplePos x="0" y="0"/>
              <wp:positionH relativeFrom="margin">
                <wp:align>left</wp:align>
              </wp:positionH>
              <wp:positionV relativeFrom="paragraph">
                <wp:posOffset>129540</wp:posOffset>
              </wp:positionV>
              <wp:extent cx="1970690" cy="230505"/>
              <wp:effectExtent l="0" t="0" r="10795" b="10795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70690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996363" w:rsidRDefault="00AB0935"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815C5D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BF124F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0;margin-top:10.2pt;width:155.15pt;height:18.1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" filled="f" stroked="f" strokeweight=".5pt">
              <v:path arrowok="t"/>
              <v:textbox style="mso-fit-shape-to-text:t" inset="0,0,0,0">
                <w:txbxContent>
                  <w:p w:rsidR="00996363" w:rsidRDefault="00AB0935"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815C5D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996363" w:rsidRDefault="00043D3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3D3A" w:rsidRDefault="00043D3A">
      <w:r>
        <w:separator/>
      </w:r>
    </w:p>
  </w:footnote>
  <w:footnote w:type="continuationSeparator" w:id="0">
    <w:p w:rsidR="00043D3A" w:rsidRDefault="00043D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D059B3"/>
    <w:multiLevelType w:val="hybridMultilevel"/>
    <w:tmpl w:val="13BA1B9A"/>
    <w:lvl w:ilvl="0" w:tplc="D556E69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935"/>
    <w:rsid w:val="00043D3A"/>
    <w:rsid w:val="00192361"/>
    <w:rsid w:val="001B226A"/>
    <w:rsid w:val="00297437"/>
    <w:rsid w:val="00402C5A"/>
    <w:rsid w:val="00433AEB"/>
    <w:rsid w:val="00445287"/>
    <w:rsid w:val="00460BA3"/>
    <w:rsid w:val="004F0D25"/>
    <w:rsid w:val="00680565"/>
    <w:rsid w:val="007B7B69"/>
    <w:rsid w:val="00815C5D"/>
    <w:rsid w:val="008D5112"/>
    <w:rsid w:val="008F27BD"/>
    <w:rsid w:val="00924DE7"/>
    <w:rsid w:val="009928F6"/>
    <w:rsid w:val="00A25CE0"/>
    <w:rsid w:val="00AB0935"/>
    <w:rsid w:val="00AF6DB2"/>
    <w:rsid w:val="00BA2C86"/>
    <w:rsid w:val="00BA5A0C"/>
    <w:rsid w:val="00BD5E9A"/>
    <w:rsid w:val="00C47E6E"/>
    <w:rsid w:val="00C92046"/>
    <w:rsid w:val="00CC1910"/>
    <w:rsid w:val="00E85043"/>
    <w:rsid w:val="00E917DD"/>
    <w:rsid w:val="00ED231A"/>
    <w:rsid w:val="00F25071"/>
    <w:rsid w:val="00F5736A"/>
    <w:rsid w:val="00FC6D48"/>
    <w:rsid w:val="00FE2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8E9323-04B4-4058-9CF0-485E3D3BA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093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qFormat/>
    <w:rsid w:val="00AB0935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qFormat/>
    <w:rsid w:val="00AB09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AB0935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920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2046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2"/>
    <w:uiPriority w:val="99"/>
    <w:semiHidden/>
    <w:unhideWhenUsed/>
    <w:rsid w:val="001B226A"/>
    <w:rPr>
      <w:sz w:val="18"/>
      <w:szCs w:val="18"/>
    </w:rPr>
  </w:style>
  <w:style w:type="character" w:customStyle="1" w:styleId="Char2">
    <w:name w:val="批注框文本 Char"/>
    <w:basedOn w:val="a0"/>
    <w:link w:val="a5"/>
    <w:uiPriority w:val="99"/>
    <w:semiHidden/>
    <w:rsid w:val="001B226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51</Words>
  <Characters>292</Characters>
  <Application>Microsoft Office Word</Application>
  <DocSecurity>0</DocSecurity>
  <Lines>2</Lines>
  <Paragraphs>1</Paragraphs>
  <ScaleCrop>false</ScaleCrop>
  <Company>china</Company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23</cp:revision>
  <cp:lastPrinted>2020-10-08T08:06:00Z</cp:lastPrinted>
  <dcterms:created xsi:type="dcterms:W3CDTF">2020-10-06T07:21:00Z</dcterms:created>
  <dcterms:modified xsi:type="dcterms:W3CDTF">2020-10-08T08:32:00Z</dcterms:modified>
</cp:coreProperties>
</file>