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both"/>
        <w:rPr>
          <w:rFonts w:hint="eastAsia" w:ascii="黑体" w:hAnsi="黑体" w:eastAsia="黑体" w:cs="黑体"/>
          <w:i w:val="0"/>
          <w:iCs w:val="0"/>
          <w:caps w:val="0"/>
          <w:color w:val="000000"/>
          <w:spacing w:val="0"/>
          <w:sz w:val="32"/>
          <w:szCs w:val="32"/>
          <w:lang w:val="en-US" w:eastAsia="zh-CN"/>
        </w:rPr>
      </w:pPr>
      <w:r>
        <w:rPr>
          <w:rFonts w:hint="eastAsia" w:ascii="黑体" w:hAnsi="黑体" w:eastAsia="黑体" w:cs="黑体"/>
          <w:i w:val="0"/>
          <w:iCs w:val="0"/>
          <w:caps w:val="0"/>
          <w:color w:val="000000"/>
          <w:spacing w:val="0"/>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before="157" w:beforeLines="50" w:after="157" w:afterLines="50" w:line="740" w:lineRule="exact"/>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武夷学院2022年度福建省中青年教师教育科研项目</w:t>
      </w:r>
    </w:p>
    <w:p>
      <w:pPr>
        <w:keepNext w:val="0"/>
        <w:keepLines w:val="0"/>
        <w:pageBreakBefore w:val="0"/>
        <w:widowControl w:val="0"/>
        <w:kinsoku/>
        <w:wordWrap/>
        <w:overflowPunct/>
        <w:topLinePunct w:val="0"/>
        <w:autoSpaceDE/>
        <w:autoSpaceDN/>
        <w:bidi w:val="0"/>
        <w:adjustRightInd/>
        <w:snapToGrid/>
        <w:spacing w:before="157" w:beforeLines="50" w:after="157" w:afterLines="50" w:line="740" w:lineRule="exact"/>
        <w:jc w:val="center"/>
        <w:textAlignment w:val="auto"/>
        <w:rPr>
          <w:rFonts w:hint="eastAsia" w:ascii="仿宋_GB2312" w:hAnsi="仿宋_GB2312" w:eastAsia="仿宋_GB2312" w:cs="仿宋_GB2312"/>
          <w:b/>
          <w:bCs/>
          <w:i w:val="0"/>
          <w:iCs w:val="0"/>
          <w:caps w:val="0"/>
          <w:color w:val="000000"/>
          <w:spacing w:val="0"/>
          <w:sz w:val="32"/>
          <w:szCs w:val="32"/>
        </w:rPr>
      </w:pPr>
      <w:r>
        <w:rPr>
          <w:rFonts w:hint="eastAsia" w:ascii="方正小标宋简体" w:hAnsi="方正小标宋简体" w:eastAsia="方正小标宋简体" w:cs="方正小标宋简体"/>
          <w:sz w:val="32"/>
          <w:szCs w:val="32"/>
        </w:rPr>
        <w:t>（科技类</w:t>
      </w:r>
      <w:bookmarkStart w:id="0" w:name="_GoBack"/>
      <w:bookmarkEnd w:id="0"/>
      <w:r>
        <w:rPr>
          <w:rFonts w:hint="eastAsia" w:ascii="方正小标宋简体" w:hAnsi="方正小标宋简体" w:eastAsia="方正小标宋简体" w:cs="方正小标宋简体"/>
          <w:sz w:val="32"/>
          <w:szCs w:val="32"/>
        </w:rPr>
        <w:t>）立项名单的通知</w:t>
      </w:r>
    </w:p>
    <w:tbl>
      <w:tblPr>
        <w:tblStyle w:val="5"/>
        <w:tblW w:w="9461"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61"/>
        <w:gridCol w:w="5089"/>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900" w:type="dxa"/>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eastAsia" w:ascii="楷体" w:hAnsi="楷体" w:eastAsia="楷体" w:cs="楷体"/>
                <w:b/>
                <w:bCs/>
                <w:i w:val="0"/>
                <w:iCs w:val="0"/>
                <w:caps w:val="0"/>
                <w:color w:val="000000"/>
                <w:spacing w:val="0"/>
                <w:sz w:val="28"/>
                <w:szCs w:val="28"/>
                <w:lang w:eastAsia="zh-CN"/>
              </w:rPr>
            </w:pPr>
            <w:r>
              <w:rPr>
                <w:rFonts w:hint="eastAsia" w:ascii="楷体" w:hAnsi="楷体" w:eastAsia="楷体" w:cs="楷体"/>
                <w:b/>
                <w:bCs/>
                <w:i w:val="0"/>
                <w:iCs w:val="0"/>
                <w:caps w:val="0"/>
                <w:color w:val="000000"/>
                <w:spacing w:val="0"/>
                <w:sz w:val="28"/>
                <w:szCs w:val="28"/>
                <w:lang w:eastAsia="zh-CN"/>
              </w:rPr>
              <w:t>序号</w:t>
            </w:r>
          </w:p>
        </w:tc>
        <w:tc>
          <w:tcPr>
            <w:tcW w:w="1661" w:type="dxa"/>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eastAsia" w:ascii="楷体" w:hAnsi="楷体" w:eastAsia="楷体" w:cs="楷体"/>
                <w:b/>
                <w:bCs/>
                <w:i w:val="0"/>
                <w:iCs w:val="0"/>
                <w:caps w:val="0"/>
                <w:color w:val="000000"/>
                <w:spacing w:val="0"/>
                <w:sz w:val="28"/>
                <w:szCs w:val="28"/>
              </w:rPr>
            </w:pPr>
            <w:r>
              <w:rPr>
                <w:rFonts w:hint="eastAsia" w:ascii="楷体" w:hAnsi="楷体" w:eastAsia="楷体" w:cs="楷体"/>
                <w:b/>
                <w:bCs/>
                <w:i w:val="0"/>
                <w:iCs w:val="0"/>
                <w:caps w:val="0"/>
                <w:color w:val="000000"/>
                <w:spacing w:val="0"/>
                <w:sz w:val="28"/>
                <w:szCs w:val="28"/>
                <w:lang w:eastAsia="zh-CN"/>
              </w:rPr>
              <w:t>项目</w:t>
            </w:r>
            <w:r>
              <w:rPr>
                <w:rFonts w:hint="eastAsia" w:ascii="楷体" w:hAnsi="楷体" w:eastAsia="楷体" w:cs="楷体"/>
                <w:b/>
                <w:bCs/>
                <w:i w:val="0"/>
                <w:iCs w:val="0"/>
                <w:caps w:val="0"/>
                <w:color w:val="000000"/>
                <w:spacing w:val="0"/>
                <w:sz w:val="28"/>
                <w:szCs w:val="28"/>
              </w:rPr>
              <w:t>编号</w:t>
            </w:r>
          </w:p>
        </w:tc>
        <w:tc>
          <w:tcPr>
            <w:tcW w:w="5089" w:type="dxa"/>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eastAsia" w:ascii="楷体" w:hAnsi="楷体" w:eastAsia="楷体" w:cs="楷体"/>
                <w:b/>
                <w:bCs/>
                <w:i w:val="0"/>
                <w:iCs w:val="0"/>
                <w:caps w:val="0"/>
                <w:color w:val="000000"/>
                <w:spacing w:val="0"/>
                <w:sz w:val="28"/>
                <w:szCs w:val="28"/>
                <w:lang w:eastAsia="zh-CN"/>
              </w:rPr>
            </w:pPr>
            <w:r>
              <w:rPr>
                <w:rFonts w:hint="eastAsia" w:ascii="楷体" w:hAnsi="楷体" w:eastAsia="楷体" w:cs="楷体"/>
                <w:b/>
                <w:bCs/>
                <w:i w:val="0"/>
                <w:iCs w:val="0"/>
                <w:caps w:val="0"/>
                <w:color w:val="000000"/>
                <w:spacing w:val="0"/>
                <w:sz w:val="28"/>
                <w:szCs w:val="28"/>
                <w:lang w:eastAsia="zh-CN"/>
              </w:rPr>
              <w:t>项目名称</w:t>
            </w:r>
          </w:p>
        </w:tc>
        <w:tc>
          <w:tcPr>
            <w:tcW w:w="1811" w:type="dxa"/>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楷体" w:hAnsi="楷体" w:eastAsia="楷体" w:cs="楷体"/>
                <w:b/>
                <w:bCs/>
                <w:i w:val="0"/>
                <w:iCs w:val="0"/>
                <w:caps w:val="0"/>
                <w:color w:val="000000"/>
                <w:spacing w:val="0"/>
                <w:sz w:val="28"/>
                <w:szCs w:val="28"/>
                <w:lang w:val="en-US" w:eastAsia="zh-CN"/>
              </w:rPr>
            </w:pPr>
            <w:r>
              <w:rPr>
                <w:rFonts w:hint="eastAsia" w:ascii="楷体" w:hAnsi="楷体" w:eastAsia="楷体" w:cs="楷体"/>
                <w:b/>
                <w:bCs/>
                <w:i w:val="0"/>
                <w:iCs w:val="0"/>
                <w:caps w:val="0"/>
                <w:color w:val="000000"/>
                <w:spacing w:val="0"/>
                <w:sz w:val="28"/>
                <w:szCs w:val="28"/>
                <w:lang w:val="en-US" w:eastAsia="zh-CN"/>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eastAsia"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1</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 w:hAnsi="仿宋" w:eastAsia="仿宋" w:cs="仿宋"/>
                <w:i w:val="0"/>
                <w:iCs w:val="0"/>
                <w:caps w:val="0"/>
                <w:color w:val="000000"/>
                <w:spacing w:val="0"/>
                <w:sz w:val="24"/>
                <w:szCs w:val="24"/>
              </w:rPr>
            </w:pPr>
            <w:r>
              <w:rPr>
                <w:rFonts w:hint="eastAsia" w:ascii="仿宋_GB2312" w:hAnsi="仿宋_GB2312" w:eastAsia="仿宋_GB2312" w:cs="仿宋_GB2312"/>
                <w:i w:val="0"/>
                <w:iCs w:val="0"/>
                <w:color w:val="000000"/>
                <w:kern w:val="0"/>
                <w:sz w:val="22"/>
                <w:szCs w:val="22"/>
                <w:u w:val="none"/>
                <w:lang w:val="en-US" w:eastAsia="zh-CN" w:bidi="ar"/>
              </w:rPr>
              <w:t>JAT220376</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基于介电特性与深度学习算法的茶叶含水率检测</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杨信锟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2</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JAT220377</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基于深度学习的水面漂浮物检测算法研究</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高强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3</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JAT220378</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基于嵌入式机器学习技术的居家老人视频监护系统设计</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张昭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4</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JAT220379</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武夷学院湖泊系统健康评价及其生态修复</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毛熹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5</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JAT220380</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单元编织——临时性建筑的快速设计与建造策略研究</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黄一阳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6</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JAT220381</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武夷肉桂主要品质成分的近红外光谱分析模型建立与应用</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许祯毅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7</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JAT220382</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橘小实蝇对全球气候变暖的物候响应</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宋蕴哲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8</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JAT220383</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基于熔盐协同杂原子掺杂炭化废弃塑料及储电特性研究</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邱丽清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9</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JAT220384</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铂-铁/镍双金属催化剂催化木质素热解气气相重整制备富烃生物油的基础研究</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孙兴燊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10</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JAT220385</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比较基因组揭示红色黏液杆菌P2的重(类)金属适应机制</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李圆萍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900" w:type="dxa"/>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right="0"/>
              <w:jc w:val="center"/>
              <w:rPr>
                <w:rFonts w:hint="default" w:ascii="仿宋" w:hAnsi="仿宋" w:eastAsia="仿宋" w:cs="仿宋"/>
                <w:i w:val="0"/>
                <w:iCs w:val="0"/>
                <w:caps w:val="0"/>
                <w:color w:val="000000"/>
                <w:spacing w:val="0"/>
                <w:sz w:val="24"/>
                <w:szCs w:val="24"/>
                <w:lang w:val="en-US" w:eastAsia="zh-CN"/>
              </w:rPr>
            </w:pPr>
            <w:r>
              <w:rPr>
                <w:rFonts w:hint="eastAsia" w:ascii="仿宋" w:hAnsi="仿宋" w:eastAsia="仿宋" w:cs="仿宋"/>
                <w:i w:val="0"/>
                <w:iCs w:val="0"/>
                <w:caps w:val="0"/>
                <w:color w:val="000000"/>
                <w:spacing w:val="0"/>
                <w:sz w:val="24"/>
                <w:szCs w:val="24"/>
                <w:lang w:val="en-US" w:eastAsia="zh-CN"/>
              </w:rPr>
              <w:t>11</w:t>
            </w:r>
          </w:p>
        </w:tc>
        <w:tc>
          <w:tcPr>
            <w:tcW w:w="166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both"/>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JAT220386</w:t>
            </w:r>
          </w:p>
        </w:tc>
        <w:tc>
          <w:tcPr>
            <w:tcW w:w="508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几类忆阻神经网络的同步和控制优化的研究</w:t>
            </w:r>
          </w:p>
        </w:tc>
        <w:tc>
          <w:tcPr>
            <w:tcW w:w="1811"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kern w:val="0"/>
                <w:sz w:val="28"/>
                <w:szCs w:val="28"/>
                <w:u w:val="none"/>
                <w:lang w:val="en-US" w:eastAsia="zh-CN" w:bidi="ar"/>
              </w:rPr>
            </w:pPr>
            <w:r>
              <w:rPr>
                <w:rFonts w:hint="eastAsia" w:ascii="仿宋_GB2312" w:hAnsi="仿宋_GB2312" w:eastAsia="仿宋_GB2312" w:cs="仿宋_GB2312"/>
                <w:i w:val="0"/>
                <w:iCs w:val="0"/>
                <w:color w:val="000000"/>
                <w:kern w:val="0"/>
                <w:sz w:val="22"/>
                <w:szCs w:val="22"/>
                <w:u w:val="none"/>
                <w:lang w:val="en-US" w:eastAsia="zh-CN" w:bidi="ar"/>
              </w:rPr>
              <w:t>叶丽霞</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zMjg5MzYxNzE4YmQ1M2U4MTc0NjIxNDNhODIwNzQifQ=="/>
  </w:docVars>
  <w:rsids>
    <w:rsidRoot w:val="00000000"/>
    <w:rsid w:val="0D1554DD"/>
    <w:rsid w:val="1232769D"/>
    <w:rsid w:val="123F03DD"/>
    <w:rsid w:val="13A53503"/>
    <w:rsid w:val="1A447643"/>
    <w:rsid w:val="26C35DEA"/>
    <w:rsid w:val="2B207A38"/>
    <w:rsid w:val="2DDA0D64"/>
    <w:rsid w:val="36681030"/>
    <w:rsid w:val="37C87FD8"/>
    <w:rsid w:val="37FC4126"/>
    <w:rsid w:val="396D30AC"/>
    <w:rsid w:val="426F39D2"/>
    <w:rsid w:val="455C4456"/>
    <w:rsid w:val="45770C71"/>
    <w:rsid w:val="49281134"/>
    <w:rsid w:val="4CD9305C"/>
    <w:rsid w:val="550A5C7C"/>
    <w:rsid w:val="649B41FB"/>
    <w:rsid w:val="6B1D005F"/>
    <w:rsid w:val="706B361B"/>
    <w:rsid w:val="798E5391"/>
    <w:rsid w:val="7A37711B"/>
    <w:rsid w:val="7C2D3E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